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E338D8" w14:textId="77777777" w:rsidR="00274535" w:rsidRPr="00133191" w:rsidRDefault="00274535" w:rsidP="00274535">
      <w:pPr>
        <w:jc w:val="both"/>
        <w:rPr>
          <w:lang w:val="kk-KZ"/>
        </w:rPr>
      </w:pPr>
      <w:r w:rsidRPr="00133191">
        <w:rPr>
          <w:b/>
          <w:lang w:val="kk-KZ"/>
        </w:rPr>
        <w:t>Өндіріс орындағы жарақаттарды және кәсіптік ауруларды талдау әдістері</w:t>
      </w:r>
      <w:r w:rsidRPr="00133191">
        <w:rPr>
          <w:lang w:val="kk-KZ"/>
        </w:rPr>
        <w:t xml:space="preserve"> </w:t>
      </w:r>
    </w:p>
    <w:p w14:paraId="220888F8" w14:textId="77777777" w:rsidR="00274535" w:rsidRPr="00133191" w:rsidRDefault="00274535" w:rsidP="00274535">
      <w:pPr>
        <w:ind w:firstLine="539"/>
        <w:jc w:val="both"/>
        <w:rPr>
          <w:lang w:val="kk-KZ"/>
        </w:rPr>
      </w:pPr>
      <w:r w:rsidRPr="00133191">
        <w:rPr>
          <w:lang w:val="kk-KZ"/>
        </w:rPr>
        <w:t>Жарақатты зерттеу мақсаты жазатайым оқиғаларды алдын ала болдырмау шараларын қарастырып отыру болып табылады. Ол үшін әр уақыт сайын зерттеп, себебін анықтап тексеру  тиіс. Жарақатты алдын алу тәсілі  кеңінен тараған бірін бірі толықтырып отыратын екі түрі бар: статистикалық және монографиялық. Қазіргі уақытта экономикалық және эргономикалық тәсілдеріне  көп көңіл бөлінеді.</w:t>
      </w:r>
    </w:p>
    <w:p w14:paraId="3C7B450C" w14:textId="77777777" w:rsidR="00274535" w:rsidRPr="00133191" w:rsidRDefault="00274535" w:rsidP="00274535">
      <w:pPr>
        <w:ind w:firstLine="539"/>
        <w:jc w:val="both"/>
      </w:pPr>
      <w:r w:rsidRPr="00133191">
        <w:rPr>
          <w:lang w:val="kk-KZ"/>
        </w:rPr>
        <w:t xml:space="preserve"> Статистикалық тәсіл өдірісте жылдар бойы жиналған жарақаттану бойынша статистикалық материалдары зерттеуге арналған. Бұл берілген мәліметтер акт</w:t>
      </w:r>
      <w:r>
        <w:rPr>
          <w:lang w:val="kk-KZ"/>
        </w:rPr>
        <w:t>ы</w:t>
      </w:r>
      <w:r w:rsidRPr="00133191">
        <w:rPr>
          <w:lang w:val="kk-KZ"/>
        </w:rPr>
        <w:t xml:space="preserve">сына және өндірістегі есеп беру құжаттарына  енгізіледі. </w:t>
      </w:r>
      <w:r w:rsidRPr="00133191">
        <w:t>Статистикалық материалдардың зерттеу нәтижелері кесте, диаграмма және график түрінде беріледі. Өндірісте жарақат алдырмау шараларының нәтижесін қарастыру кезінде жарақат алудың жиілігі мен ауырлық дәрежесін азайту үшін күрес жүргізіледі. Осы көрсеткіштер бойынша цехтарда, бөлімшелерде немесе өндірістерде жарақатты алдын алу мақсатында ерекше көңіл бөлуді талап ететін жағдайларды қарастыру керек.</w:t>
      </w:r>
    </w:p>
    <w:p w14:paraId="6014A49D" w14:textId="77777777" w:rsidR="00274535" w:rsidRPr="00133191" w:rsidRDefault="00274535" w:rsidP="00274535">
      <w:pPr>
        <w:ind w:firstLine="539"/>
        <w:jc w:val="both"/>
      </w:pPr>
      <w:r w:rsidRPr="00133191">
        <w:t xml:space="preserve">Статистикалық тәсілдің топографиялық және топтық түрлері анықталған. Топтық шарада жарақаттың әртүрлі белгілері бойынша топтарға: жарақат алған уақыты; жасы; жарақат алушының маманы мен квалификациясы; жұмыс түрлері; жазатайым оқиғалардың себебі және тағы басқа  түрлері болып бөлінеді. Бұның барлығы өндіріс жабдықтары мен жұмыс шартының жағдайы және өндірістегі жұмыс барысында туындаған қолайсыз жағдайларын анықтауға мүмкіндік береді. </w:t>
      </w:r>
    </w:p>
    <w:p w14:paraId="12FC1146" w14:textId="77777777" w:rsidR="00274535" w:rsidRPr="00133191" w:rsidRDefault="00274535" w:rsidP="00274535">
      <w:pPr>
        <w:ind w:firstLine="539"/>
        <w:jc w:val="both"/>
      </w:pPr>
      <w:r w:rsidRPr="00133191">
        <w:t xml:space="preserve">Бөлімшелерде, цехтарда орналасқан өндіріс жабдықтарына барлық болған келеңсіз жағдайлар системалық түрде шартты белгілермен топогарфиялық тәсілі бойынша жобаға енгізіледі. Қандайда болсын өндірістік жабдықтарында немесе  жұмыс орнында  осындай шартты белгілердің көптеп кездесуі оның аса улкен жарақат алу қауіпін сипаттап көрсетіп және оған қарсы шараларын  іс жүзінде қолдануын талап етеді.  </w:t>
      </w:r>
    </w:p>
    <w:p w14:paraId="6B2F7608" w14:textId="77777777" w:rsidR="00274535" w:rsidRPr="00133191" w:rsidRDefault="00274535" w:rsidP="00274535">
      <w:pPr>
        <w:jc w:val="both"/>
      </w:pPr>
      <w:r w:rsidRPr="00133191">
        <w:rPr>
          <w:b/>
          <w:i/>
        </w:rPr>
        <w:t>Монографиялық саралау әдiсi</w:t>
      </w:r>
      <w:r w:rsidRPr="00133191">
        <w:t xml:space="preserve"> негiзiнде жарақттанушылықтың қауiптi және зиянды өндiрiстiк факторларында, өндiрiстiң өзiндiк (моно) не  бiр бөлiмшелерiне, жабдыққа, технологиялық үдерiске талдау болады.</w:t>
      </w:r>
    </w:p>
    <w:p w14:paraId="16CFF550" w14:textId="77777777" w:rsidR="00274535" w:rsidRPr="00133191" w:rsidRDefault="00274535" w:rsidP="00274535">
      <w:pPr>
        <w:jc w:val="both"/>
      </w:pPr>
      <w:r w:rsidRPr="00133191">
        <w:t>Бұл әдiс бойынша жазатайым оқиғаларды тереңдітіліп қарастырады, қажет болса тиiстi зерттеулер және сынаулар жүргізеді. Ұқсас өндiрiсте сондай талдауларды өткiзу пайдалы болып табылады.Бұл әдiсті тек жазатайым оқиғалар болғаннан кейін ғана емес, сонымен қатар  қарастырылатын  бөлiмшедегi потенциалдық қауiп-қатерлердiң анықталуы үшiн қолданамыз.</w:t>
      </w:r>
    </w:p>
    <w:p w14:paraId="4302C0D3" w14:textId="77777777" w:rsidR="00274535" w:rsidRPr="00133191" w:rsidRDefault="00274535" w:rsidP="00274535">
      <w:pPr>
        <w:jc w:val="both"/>
        <w:rPr>
          <w:b/>
          <w:i/>
        </w:rPr>
      </w:pPr>
      <w:r w:rsidRPr="00133191">
        <w:t>Оны қайта жобаланатын өндiрiсте де,еңбектi қорғау бойынша шараларды өңдеу үшiн қолдануға болады.</w:t>
      </w:r>
    </w:p>
    <w:p w14:paraId="5BAC326C" w14:textId="77777777" w:rsidR="00274535" w:rsidRPr="00133191" w:rsidRDefault="00274535" w:rsidP="00274535">
      <w:pPr>
        <w:jc w:val="both"/>
      </w:pPr>
      <w:r w:rsidRPr="00133191">
        <w:rPr>
          <w:b/>
          <w:i/>
        </w:rPr>
        <w:t xml:space="preserve"> Экономикалық әдiс</w:t>
      </w:r>
      <w:r w:rsidRPr="00133191">
        <w:t xml:space="preserve">  жарақттанудан келген залалды анықтау кезінде, еңбектi қорғау бойынша шаралардың шығын анықтау үшiн қажет.</w:t>
      </w:r>
    </w:p>
    <w:p w14:paraId="781735EB" w14:textId="77777777" w:rsidR="00274535" w:rsidRPr="00133191" w:rsidRDefault="00274535" w:rsidP="00274535">
      <w:pPr>
        <w:jc w:val="both"/>
      </w:pPr>
      <w:r w:rsidRPr="00133191">
        <w:t>Дегенмен бұл әдiс жарақттанудын себебiн айқындауға мүмкiндiк бермейдi және сондықтан қосымша болып табылады.</w:t>
      </w:r>
    </w:p>
    <w:p w14:paraId="2D7C6CA9" w14:textId="77777777" w:rsidR="00274535" w:rsidRPr="00133191" w:rsidRDefault="00274535" w:rsidP="00274535">
      <w:pPr>
        <w:jc w:val="both"/>
      </w:pPr>
      <w:r w:rsidRPr="00133191">
        <w:rPr>
          <w:b/>
          <w:i/>
        </w:rPr>
        <w:t xml:space="preserve"> Эргономикалық әдіс</w:t>
      </w:r>
      <w:r w:rsidRPr="00133191">
        <w:t xml:space="preserve"> «адам – машина (техника) - өндірістік орта» кешенді жүйені зерттеуге негізделген, сондықтан толығырақ қарастырылады.Еңбек қызметтерінің әрбір түріне физиологиялық, психофизиологиялық, психологиялық (жеке) адам қызметтері, және оның антропометрлиялық мәліметтері сәйкес болып келеді.</w:t>
      </w:r>
    </w:p>
    <w:p w14:paraId="196165A4" w14:textId="77777777" w:rsidR="00274535" w:rsidRPr="00133191" w:rsidRDefault="00274535" w:rsidP="00274535">
      <w:pPr>
        <w:jc w:val="both"/>
      </w:pPr>
      <w:r w:rsidRPr="00133191">
        <w:t xml:space="preserve">  Нақты адам  қызметiнiң ерекшелiктерiнде көрcетiлген қасиеттердiң кешендi сәйкестiгiнде ғана тиiмдi және қауiпсiз жұмыс болуы мүмкiн. Сәйкестiктiң бұзылуы жазатайым оқиғаға әкеледі.</w:t>
      </w:r>
    </w:p>
    <w:p w14:paraId="4884FAAD" w14:textId="77777777" w:rsidR="00274535" w:rsidRPr="00133191" w:rsidRDefault="00274535" w:rsidP="00274535">
      <w:pPr>
        <w:pStyle w:val="a3"/>
        <w:ind w:firstLine="567"/>
        <w:jc w:val="both"/>
        <w:rPr>
          <w:rFonts w:ascii="Times New Roman" w:hAnsi="Times New Roman"/>
          <w:sz w:val="24"/>
          <w:szCs w:val="24"/>
          <w:lang w:val="kk-KZ"/>
        </w:rPr>
      </w:pPr>
      <w:r w:rsidRPr="00133191">
        <w:rPr>
          <w:rFonts w:ascii="Times New Roman" w:hAnsi="Times New Roman"/>
          <w:sz w:val="24"/>
          <w:szCs w:val="24"/>
          <w:lang w:val="kk-KZ"/>
        </w:rPr>
        <w:t xml:space="preserve">Жарақаттама сараптамасының эргономикалық тәсілі, басқа тәсілдерге қол жетпес мағлұмат алуға мүмкіндік беретінін айта кеткен жөн. Мысалы мұнай өндіруші өндірістегі операторлар арасындағы жазатайым  жағдайлардың 80% зақымданушылардың қателігінен болатындығы белгілі болған, (43%) назар аудару, (10,5%) оперативті ойлау, (30%) моторлы координация. Оператордың дайындық деңгейі оған жүктелген өндірістік функцияға сәйкес келмейтіндігі едәуір орын алады (10%). Адам-оператор келесі әрекет түрлерін жүзеге </w:t>
      </w:r>
      <w:r w:rsidRPr="00133191">
        <w:rPr>
          <w:rFonts w:ascii="Times New Roman" w:hAnsi="Times New Roman"/>
          <w:sz w:val="24"/>
          <w:szCs w:val="24"/>
          <w:lang w:val="kk-KZ"/>
        </w:rPr>
        <w:lastRenderedPageBreak/>
        <w:t xml:space="preserve">асыруда көптеген қателік жіберетіні анықталды: заттарды көру арқылы қабылдау – 13,7%, сенсомоторлы координация - 46%, кезекті дабылға жауап беру әрекетінің кідіруі - 17%.  Жазатайым жағдайлардың 4% астамы моторлы әрекеттің жылдамдығының жеткіліксіздігінен және ортақ қозғалғыштықтың деңгейсіздігінен болады. </w:t>
      </w:r>
    </w:p>
    <w:p w14:paraId="30919E3C" w14:textId="77777777" w:rsidR="00274535" w:rsidRPr="00065562" w:rsidRDefault="00274535" w:rsidP="00274535">
      <w:pPr>
        <w:jc w:val="both"/>
        <w:rPr>
          <w:lang w:val="kk-KZ"/>
        </w:rPr>
      </w:pPr>
      <w:r w:rsidRPr="00133191">
        <w:rPr>
          <w:lang w:val="kk-KZ"/>
        </w:rPr>
        <w:t xml:space="preserve">           </w:t>
      </w:r>
      <w:r w:rsidRPr="00065562">
        <w:rPr>
          <w:lang w:val="kk-KZ"/>
        </w:rPr>
        <w:t xml:space="preserve">Жарақат сараптамасының эргономикалық ,статистикалық және психофизиологиялық әдістері көп еңбекті қажет етеді,сондықтан ақпаратты тиімді қолдану , әдеттегі  акт түріндегілер ,қазіргі заманда есептеуіш техника құралдарын қарастыру керек .Ең аз мерзімде керек хабар алуды автоматтандырылған есеп жүйесі және өңдірістегі жарақат сараптамасын ЭВМ қолданумен қамтамасыз етуге мүмкіндік береді. </w:t>
      </w:r>
    </w:p>
    <w:p w14:paraId="5D70200A" w14:textId="77777777" w:rsidR="00274535" w:rsidRPr="00133191" w:rsidRDefault="00274535" w:rsidP="00274535">
      <w:pPr>
        <w:jc w:val="both"/>
      </w:pPr>
      <w:r w:rsidRPr="00065562">
        <w:rPr>
          <w:lang w:val="kk-KZ"/>
        </w:rPr>
        <w:t xml:space="preserve">            </w:t>
      </w:r>
      <w:r w:rsidRPr="00133191">
        <w:rPr>
          <w:b/>
        </w:rPr>
        <w:t>Еңбектің қауіпсіздік деңгейін болжау</w:t>
      </w:r>
      <w:r w:rsidRPr="00133191">
        <w:t xml:space="preserve">. Бөлек өңдірістік операциялар және машиналардың (станоктардың) қауіпсіздігін жоғарлатуға, адамның машинамен түйіскен жұмыстарына , еңбекті жеңілдетуге арналған, оның өңдірісін бір уақытта еңбек қауіпсіздік деңгейіне дұрыс әсер беретін механизациялау. Жоғары қауіпсіз деңгейіне келесі шаралармен қол жетуге мүмкін:  </w:t>
      </w:r>
    </w:p>
    <w:p w14:paraId="3189FAF9" w14:textId="77777777" w:rsidR="00274535" w:rsidRPr="00133191" w:rsidRDefault="00274535" w:rsidP="00274535">
      <w:pPr>
        <w:jc w:val="both"/>
      </w:pPr>
      <w:r w:rsidRPr="00133191">
        <w:t xml:space="preserve">Технологиялық процесстермен автоматтанырылған басқару жүйесін жедел еңгізу, жұмысшыларға бірыңғай талап қоймау, технологиялық және қосымша құрал-жабдықтармен тәуелсіз қатынаста болу, технологиялық процесстерді дисстанциондық бақылау және уақытымен бақылау ,жөңдеу жұмыстарын жоғары дегейлі мамандар  кішірім топпен жүргізу. </w:t>
      </w:r>
    </w:p>
    <w:p w14:paraId="156DE60C" w14:textId="77777777" w:rsidR="00274535" w:rsidRPr="00133191" w:rsidRDefault="00274535" w:rsidP="00274535">
      <w:pPr>
        <w:jc w:val="both"/>
      </w:pPr>
      <w:r w:rsidRPr="00133191">
        <w:t xml:space="preserve">Кешендік механизация және өңдірістік учаскілерді, цехтерді автоматтандыру,сонымен қатар мекемелердің шығару негізінде және практикалық қолдануда, қалпына келтіру жұмыстарын   (переналаживаемых) автоматтандырылған жүйе  және машиналарды (станоктарды) бағдарламалық басқарумен кешендік жүйеге айналдыру; </w:t>
      </w:r>
    </w:p>
    <w:p w14:paraId="341F07B1" w14:textId="77777777" w:rsidR="00274535" w:rsidRPr="00133191" w:rsidRDefault="00274535" w:rsidP="00274535">
      <w:pPr>
        <w:jc w:val="both"/>
      </w:pPr>
      <w:r w:rsidRPr="00133191">
        <w:t xml:space="preserve">Кешендік  механизациялық және автоматтандырылған жүйе жүктеулі, транспорттық  және  қоймалық жұмыстарды ,жылжыту , көтеруді және орын ауыстыруды қажет етпейтін (дайын бұйымдарды, инструменттерді ) қолмен немесе кіші механизация құралдарымен жұмыс істеу. </w:t>
      </w:r>
    </w:p>
    <w:p w14:paraId="2576E705" w14:textId="77777777" w:rsidR="00274535" w:rsidRPr="00133191" w:rsidRDefault="00274535" w:rsidP="00274535">
      <w:pPr>
        <w:jc w:val="both"/>
      </w:pPr>
      <w:r w:rsidRPr="00133191">
        <w:t>Осы 3 күрделі шараларды практикада шешу үшін ,машиналар және станоктардың шығару саның алдын ала қарастыру керек,сонымен қатар қауіпсіздік белгілеріне  сай бірінші кезектегі объектегі    бағдарламалық басқару манипауляторларын еңгізуді анықтау керек.</w:t>
      </w:r>
    </w:p>
    <w:p w14:paraId="5D897CDD" w14:textId="77777777" w:rsidR="00274535" w:rsidRPr="00927616" w:rsidRDefault="00274535" w:rsidP="00274535">
      <w:pPr>
        <w:jc w:val="both"/>
        <w:rPr>
          <w:lang w:val="kk-KZ"/>
        </w:rPr>
      </w:pPr>
      <w:r w:rsidRPr="00927616">
        <w:rPr>
          <w:lang w:val="kk-KZ"/>
        </w:rPr>
        <w:tab/>
        <w:t xml:space="preserve">Келеңсіз оқиға бойынша акт толтырылады. </w:t>
      </w:r>
      <w:r>
        <w:rPr>
          <w:lang w:val="kk-KZ"/>
        </w:rPr>
        <w:t xml:space="preserve">Акт </w:t>
      </w:r>
      <w:r w:rsidRPr="00927616">
        <w:rPr>
          <w:lang w:val="kk-KZ"/>
        </w:rPr>
        <w:t xml:space="preserve"> бойынша «Өндірістік жарақат» жөнінде есеп жасалынады және ол жергілікті статистикалық басқармаға өткізіледі.</w:t>
      </w:r>
    </w:p>
    <w:p w14:paraId="7E880026" w14:textId="77777777" w:rsidR="00274535" w:rsidRPr="00927616" w:rsidRDefault="00274535" w:rsidP="00274535">
      <w:pPr>
        <w:jc w:val="both"/>
        <w:rPr>
          <w:lang w:val="kk-KZ"/>
        </w:rPr>
      </w:pPr>
      <w:r w:rsidRPr="00927616">
        <w:rPr>
          <w:lang w:val="kk-KZ"/>
        </w:rPr>
        <w:tab/>
        <w:t>Келеңсіз оқиғалардың алдын алу мақсатында оларды талдау үшін төмендегі әдістерді қолданады: статистикалық, монографиялық және экономикалық.</w:t>
      </w:r>
    </w:p>
    <w:p w14:paraId="427AB827" w14:textId="77777777" w:rsidR="00274535" w:rsidRPr="00927616" w:rsidRDefault="00274535" w:rsidP="00274535">
      <w:pPr>
        <w:jc w:val="both"/>
        <w:rPr>
          <w:lang w:val="kk-KZ"/>
        </w:rPr>
      </w:pPr>
      <w:r w:rsidRPr="00927616">
        <w:rPr>
          <w:lang w:val="kk-KZ"/>
        </w:rPr>
        <w:tab/>
        <w:t>Статистикалық әдісте келеңсіз оқиғаларды зерттеу үшін формасындағы актіні пайдаланады. Бұл әдіс бойынша келеңсіз оқиғаларды себебі, ауырлығы, жасқа байланысты, мамандақ, уақыт және басқа да көрсеткіштер бойынша талдайды. Бұл әдіспен талдағанда жарақаттық сандық көрсеткіштері: К</w:t>
      </w:r>
      <w:r w:rsidRPr="00927616">
        <w:rPr>
          <w:vertAlign w:val="subscript"/>
          <w:lang w:val="kk-KZ"/>
        </w:rPr>
        <w:t xml:space="preserve">ж </w:t>
      </w:r>
      <w:r w:rsidRPr="00927616">
        <w:rPr>
          <w:lang w:val="kk-KZ"/>
        </w:rPr>
        <w:t>жиілігі , К</w:t>
      </w:r>
      <w:r w:rsidRPr="00927616">
        <w:rPr>
          <w:vertAlign w:val="subscript"/>
          <w:lang w:val="kk-KZ"/>
        </w:rPr>
        <w:t>а</w:t>
      </w:r>
      <w:r w:rsidRPr="00927616">
        <w:rPr>
          <w:lang w:val="kk-KZ"/>
        </w:rPr>
        <w:t xml:space="preserve"> ауырлығы , К</w:t>
      </w:r>
      <w:r w:rsidRPr="00927616">
        <w:rPr>
          <w:vertAlign w:val="subscript"/>
          <w:lang w:val="kk-KZ"/>
        </w:rPr>
        <w:t>қ</w:t>
      </w:r>
      <w:r w:rsidRPr="00927616">
        <w:rPr>
          <w:lang w:val="kk-KZ"/>
        </w:rPr>
        <w:t xml:space="preserve"> қауіпсіздік алынады.</w:t>
      </w:r>
    </w:p>
    <w:p w14:paraId="78F77DDE" w14:textId="77777777" w:rsidR="00274535" w:rsidRPr="00927616" w:rsidRDefault="00274535" w:rsidP="00274535">
      <w:pPr>
        <w:jc w:val="both"/>
        <w:rPr>
          <w:lang w:val="kk-KZ"/>
        </w:rPr>
      </w:pPr>
      <w:r w:rsidRPr="00927616">
        <w:rPr>
          <w:lang w:val="kk-KZ"/>
        </w:rPr>
        <w:tab/>
        <w:t>Жарақаттың жиілік коэфициенті:</w:t>
      </w:r>
    </w:p>
    <w:p w14:paraId="49A49559" w14:textId="77777777" w:rsidR="00274535" w:rsidRPr="00927616" w:rsidRDefault="00274535" w:rsidP="00274535">
      <w:pPr>
        <w:jc w:val="both"/>
        <w:rPr>
          <w:lang w:val="kk-KZ"/>
        </w:rPr>
      </w:pPr>
      <w:r w:rsidRPr="00927616">
        <w:rPr>
          <w:lang w:val="kk-KZ"/>
        </w:rPr>
        <w:t xml:space="preserve">                                            К</w:t>
      </w:r>
      <w:r w:rsidRPr="00927616">
        <w:rPr>
          <w:vertAlign w:val="subscript"/>
          <w:lang w:val="kk-KZ"/>
        </w:rPr>
        <w:t>ж</w:t>
      </w:r>
      <w:r w:rsidRPr="00927616">
        <w:rPr>
          <w:lang w:val="kk-KZ"/>
        </w:rPr>
        <w:t xml:space="preserve">  = </w:t>
      </w:r>
      <w:r w:rsidRPr="00927616">
        <w:rPr>
          <w:position w:val="-24"/>
          <w:lang w:val="en-US"/>
        </w:rPr>
        <w:object w:dxaOrig="279" w:dyaOrig="980" w14:anchorId="67C47B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pt;height:49.2pt" o:ole="">
            <v:imagedata r:id="rId4" o:title=""/>
          </v:shape>
          <o:OLEObject Type="Embed" ProgID="Equation.3" ShapeID="_x0000_i1025" DrawAspect="Content" ObjectID="_1659452749" r:id="rId5"/>
        </w:object>
      </w:r>
      <w:r w:rsidRPr="00927616">
        <w:rPr>
          <w:position w:val="-6"/>
          <w:lang w:val="en-US"/>
        </w:rPr>
        <w:object w:dxaOrig="620" w:dyaOrig="279" w14:anchorId="77C0F05F">
          <v:shape id="_x0000_i1026" type="#_x0000_t75" style="width:31.2pt;height:13.8pt" o:ole="">
            <v:imagedata r:id="rId6" o:title=""/>
          </v:shape>
          <o:OLEObject Type="Embed" ProgID="Equation.3" ShapeID="_x0000_i1026" DrawAspect="Content" ObjectID="_1659452750" r:id="rId7"/>
        </w:object>
      </w:r>
    </w:p>
    <w:p w14:paraId="4A026028" w14:textId="77777777" w:rsidR="00274535" w:rsidRPr="00927616" w:rsidRDefault="00274535" w:rsidP="00274535">
      <w:pPr>
        <w:jc w:val="both"/>
        <w:rPr>
          <w:lang w:val="kk-KZ"/>
        </w:rPr>
      </w:pPr>
      <w:r w:rsidRPr="00927616">
        <w:rPr>
          <w:lang w:val="kk-KZ"/>
        </w:rPr>
        <w:tab/>
        <w:t>Жарақаттың ауырлық коэфициенті:</w:t>
      </w:r>
    </w:p>
    <w:p w14:paraId="582FBCCA" w14:textId="77777777" w:rsidR="00274535" w:rsidRPr="00927616" w:rsidRDefault="00274535" w:rsidP="00274535">
      <w:pPr>
        <w:jc w:val="both"/>
        <w:rPr>
          <w:lang w:val="kk-KZ"/>
        </w:rPr>
      </w:pPr>
      <w:r w:rsidRPr="00927616">
        <w:rPr>
          <w:lang w:val="kk-KZ"/>
        </w:rPr>
        <w:t xml:space="preserve">                                                     К</w:t>
      </w:r>
      <w:r w:rsidRPr="00927616">
        <w:rPr>
          <w:vertAlign w:val="subscript"/>
          <w:lang w:val="kk-KZ"/>
        </w:rPr>
        <w:t>а</w:t>
      </w:r>
      <w:r w:rsidRPr="00927616">
        <w:rPr>
          <w:lang w:val="kk-KZ"/>
        </w:rPr>
        <w:t xml:space="preserve"> = </w:t>
      </w:r>
      <w:r w:rsidRPr="00927616">
        <w:rPr>
          <w:position w:val="-24"/>
          <w:lang w:val="en-US"/>
        </w:rPr>
        <w:object w:dxaOrig="320" w:dyaOrig="620" w14:anchorId="3FD2678B">
          <v:shape id="_x0000_i1027" type="#_x0000_t75" style="width:16.2pt;height:31.2pt" o:ole="">
            <v:imagedata r:id="rId8" o:title=""/>
          </v:shape>
          <o:OLEObject Type="Embed" ProgID="Equation.3" ShapeID="_x0000_i1027" DrawAspect="Content" ObjectID="_1659452751" r:id="rId9"/>
        </w:object>
      </w:r>
    </w:p>
    <w:p w14:paraId="3A6A7E8E" w14:textId="77777777" w:rsidR="00274535" w:rsidRPr="00927616" w:rsidRDefault="00274535" w:rsidP="00274535">
      <w:pPr>
        <w:jc w:val="both"/>
        <w:rPr>
          <w:lang w:val="kk-KZ"/>
        </w:rPr>
      </w:pPr>
      <w:r w:rsidRPr="00927616">
        <w:rPr>
          <w:lang w:val="kk-KZ"/>
        </w:rPr>
        <w:tab/>
        <w:t>Қауіпсіздік коэфициенті</w:t>
      </w:r>
    </w:p>
    <w:p w14:paraId="2285DA04" w14:textId="77777777" w:rsidR="00274535" w:rsidRPr="00927616" w:rsidRDefault="00274535" w:rsidP="00274535">
      <w:pPr>
        <w:jc w:val="both"/>
        <w:rPr>
          <w:lang w:val="kk-KZ"/>
        </w:rPr>
      </w:pPr>
      <w:r w:rsidRPr="00927616">
        <w:rPr>
          <w:lang w:val="kk-KZ"/>
        </w:rPr>
        <w:t xml:space="preserve">                                                     </w:t>
      </w:r>
      <w:r w:rsidRPr="00927616">
        <w:rPr>
          <w:lang w:val="en-US"/>
        </w:rPr>
        <w:t>K</w:t>
      </w:r>
      <w:r w:rsidRPr="00927616">
        <w:rPr>
          <w:vertAlign w:val="subscript"/>
          <w:lang w:val="kk-KZ"/>
        </w:rPr>
        <w:t>қ</w:t>
      </w:r>
      <w:r w:rsidRPr="00927616">
        <w:rPr>
          <w:lang w:val="en-US"/>
        </w:rPr>
        <w:t xml:space="preserve"> = K</w:t>
      </w:r>
      <w:r w:rsidRPr="00927616">
        <w:rPr>
          <w:vertAlign w:val="subscript"/>
          <w:lang w:val="kk-KZ"/>
        </w:rPr>
        <w:t>ж</w:t>
      </w:r>
      <w:r w:rsidRPr="00927616">
        <w:rPr>
          <w:position w:val="-24"/>
          <w:lang w:val="en-US"/>
        </w:rPr>
        <w:object w:dxaOrig="1440" w:dyaOrig="620" w14:anchorId="05DB233B">
          <v:shape id="_x0000_i1028" type="#_x0000_t75" style="width:1in;height:31.2pt" o:ole="">
            <v:imagedata r:id="rId10" o:title=""/>
          </v:shape>
          <o:OLEObject Type="Embed" ProgID="Equation.3" ShapeID="_x0000_i1028" DrawAspect="Content" ObjectID="_1659452752" r:id="rId11"/>
        </w:object>
      </w:r>
    </w:p>
    <w:p w14:paraId="0409896C" w14:textId="77777777" w:rsidR="00274535" w:rsidRPr="00927616" w:rsidRDefault="00274535" w:rsidP="00274535">
      <w:pPr>
        <w:jc w:val="both"/>
        <w:rPr>
          <w:lang w:val="kk-KZ"/>
        </w:rPr>
      </w:pPr>
      <w:r w:rsidRPr="00927616">
        <w:rPr>
          <w:lang w:val="kk-KZ"/>
        </w:rPr>
        <w:t>Мұндағы: А-есеп жүргізу уақытындағы келеңсіз оқиғалар саны;</w:t>
      </w:r>
    </w:p>
    <w:p w14:paraId="7CE9B006" w14:textId="77777777" w:rsidR="00274535" w:rsidRPr="00927616" w:rsidRDefault="00274535" w:rsidP="00274535">
      <w:pPr>
        <w:jc w:val="both"/>
        <w:rPr>
          <w:lang w:val="kk-KZ"/>
        </w:rPr>
      </w:pPr>
      <w:r w:rsidRPr="00927616">
        <w:rPr>
          <w:lang w:val="kk-KZ"/>
        </w:rPr>
        <w:t xml:space="preserve">                  В- жұмыскерлердің статистикалық саны;</w:t>
      </w:r>
    </w:p>
    <w:p w14:paraId="2C12D46F" w14:textId="77777777" w:rsidR="00274535" w:rsidRPr="00927616" w:rsidRDefault="00274535" w:rsidP="00274535">
      <w:pPr>
        <w:jc w:val="both"/>
        <w:rPr>
          <w:lang w:val="kk-KZ"/>
        </w:rPr>
      </w:pPr>
      <w:r w:rsidRPr="00927616">
        <w:rPr>
          <w:lang w:val="kk-KZ"/>
        </w:rPr>
        <w:t xml:space="preserve">                  Д- есеп жүргізу уақытындағы еңбекке қабілетсіз күндердің саны.</w:t>
      </w:r>
    </w:p>
    <w:p w14:paraId="696C82B5" w14:textId="77777777" w:rsidR="00274535" w:rsidRPr="00927616" w:rsidRDefault="00274535" w:rsidP="00274535">
      <w:pPr>
        <w:jc w:val="both"/>
        <w:rPr>
          <w:lang w:val="kk-KZ"/>
        </w:rPr>
      </w:pPr>
      <w:r w:rsidRPr="00927616">
        <w:rPr>
          <w:lang w:val="kk-KZ"/>
        </w:rPr>
        <w:lastRenderedPageBreak/>
        <w:t>Статистикалық әдістердің түрлері: топтық және топографиялық.</w:t>
      </w:r>
    </w:p>
    <w:p w14:paraId="02DF5889" w14:textId="77777777" w:rsidR="00274535" w:rsidRPr="00927616" w:rsidRDefault="00274535" w:rsidP="00274535">
      <w:pPr>
        <w:jc w:val="both"/>
        <w:rPr>
          <w:lang w:val="kk-KZ"/>
        </w:rPr>
      </w:pPr>
      <w:r w:rsidRPr="00927616">
        <w:rPr>
          <w:lang w:val="kk-KZ"/>
        </w:rPr>
        <w:tab/>
        <w:t>Топтық әдісте келеңсіз оқиғаларды жасы, жынысы басқа да белгілері бойынша топтайды.</w:t>
      </w:r>
    </w:p>
    <w:p w14:paraId="4D544022" w14:textId="77777777" w:rsidR="00274535" w:rsidRPr="00927616" w:rsidRDefault="00274535" w:rsidP="00274535">
      <w:pPr>
        <w:jc w:val="both"/>
        <w:rPr>
          <w:lang w:val="kk-KZ"/>
        </w:rPr>
      </w:pPr>
      <w:r w:rsidRPr="00927616">
        <w:rPr>
          <w:lang w:val="kk-KZ"/>
        </w:rPr>
        <w:tab/>
        <w:t xml:space="preserve">Топографиялық әдісте келеңсіз оқиға болған жерді цехтың, учаскенің, технологиялық жүйеде немесе қондырғыда план бойынша </w:t>
      </w:r>
      <w:r>
        <w:rPr>
          <w:lang w:val="kk-KZ"/>
        </w:rPr>
        <w:t>ш</w:t>
      </w:r>
      <w:r w:rsidRPr="00927616">
        <w:rPr>
          <w:lang w:val="kk-KZ"/>
        </w:rPr>
        <w:t>артты белгілермен көрсетеді. Белгілердің саны жекеленген орындардың қауіптілігін сипаттайды.</w:t>
      </w:r>
    </w:p>
    <w:p w14:paraId="342D3351" w14:textId="77777777" w:rsidR="00274535" w:rsidRPr="00927616" w:rsidRDefault="00274535" w:rsidP="00274535">
      <w:pPr>
        <w:jc w:val="both"/>
        <w:rPr>
          <w:lang w:val="kk-KZ"/>
        </w:rPr>
      </w:pPr>
      <w:r w:rsidRPr="00927616">
        <w:rPr>
          <w:lang w:val="kk-KZ"/>
        </w:rPr>
        <w:tab/>
        <w:t>Монографиялық әдіс істеп тұрған және жобаланып жатқан жекеленген қонд</w:t>
      </w:r>
      <w:r>
        <w:rPr>
          <w:lang w:val="kk-KZ"/>
        </w:rPr>
        <w:t>ы</w:t>
      </w:r>
      <w:r w:rsidRPr="00927616">
        <w:rPr>
          <w:lang w:val="kk-KZ"/>
        </w:rPr>
        <w:t>рғыларда сонымен қатар келеңсіз оқиға болған жұмыс орнындағы жағдайды детальды түрде талдау үшін қолданады.</w:t>
      </w:r>
    </w:p>
    <w:p w14:paraId="45168889" w14:textId="77777777" w:rsidR="00274535" w:rsidRPr="00927616" w:rsidRDefault="00274535" w:rsidP="00274535">
      <w:pPr>
        <w:jc w:val="both"/>
        <w:rPr>
          <w:lang w:val="kk-KZ"/>
        </w:rPr>
      </w:pPr>
      <w:r w:rsidRPr="00927616">
        <w:rPr>
          <w:lang w:val="kk-KZ"/>
        </w:rPr>
        <w:tab/>
        <w:t>Экономикалық әдіс мат</w:t>
      </w:r>
      <w:r>
        <w:rPr>
          <w:lang w:val="kk-KZ"/>
        </w:rPr>
        <w:t>е</w:t>
      </w:r>
      <w:r w:rsidRPr="00927616">
        <w:rPr>
          <w:lang w:val="kk-KZ"/>
        </w:rPr>
        <w:t>риалдық ш</w:t>
      </w:r>
      <w:r>
        <w:rPr>
          <w:lang w:val="kk-KZ"/>
        </w:rPr>
        <w:t>ы</w:t>
      </w:r>
      <w:r w:rsidRPr="00927616">
        <w:rPr>
          <w:lang w:val="kk-KZ"/>
        </w:rPr>
        <w:t>ғынға баға беру үшін қолданады.</w:t>
      </w:r>
    </w:p>
    <w:p w14:paraId="0C80CF02" w14:textId="77777777" w:rsidR="00274535" w:rsidRPr="00927616" w:rsidRDefault="00274535" w:rsidP="00274535">
      <w:pPr>
        <w:jc w:val="both"/>
        <w:rPr>
          <w:lang w:val="kk-KZ"/>
        </w:rPr>
      </w:pPr>
    </w:p>
    <w:p w14:paraId="44922E08" w14:textId="77777777" w:rsidR="00274535" w:rsidRDefault="00274535" w:rsidP="00274535">
      <w:pPr>
        <w:jc w:val="both"/>
        <w:rPr>
          <w:lang w:val="kk-KZ"/>
        </w:rPr>
      </w:pPr>
    </w:p>
    <w:p w14:paraId="36FCCC7D" w14:textId="77777777" w:rsidR="00274535" w:rsidRDefault="00274535" w:rsidP="00274535">
      <w:pPr>
        <w:jc w:val="both"/>
        <w:rPr>
          <w:lang w:val="kk-KZ"/>
        </w:rPr>
      </w:pPr>
    </w:p>
    <w:p w14:paraId="1B3D9A40" w14:textId="77777777" w:rsidR="00274535" w:rsidRDefault="00274535" w:rsidP="00274535">
      <w:pPr>
        <w:jc w:val="both"/>
        <w:rPr>
          <w:lang w:val="kk-KZ"/>
        </w:rPr>
      </w:pPr>
    </w:p>
    <w:p w14:paraId="25533DA0" w14:textId="77777777" w:rsidR="00274535" w:rsidRDefault="00274535" w:rsidP="00274535">
      <w:pPr>
        <w:jc w:val="both"/>
        <w:rPr>
          <w:lang w:val="kk-KZ"/>
        </w:rPr>
      </w:pPr>
    </w:p>
    <w:p w14:paraId="056FFBB2" w14:textId="77777777" w:rsidR="00274535" w:rsidRDefault="00274535" w:rsidP="00274535">
      <w:pPr>
        <w:jc w:val="both"/>
        <w:rPr>
          <w:lang w:val="kk-KZ"/>
        </w:rPr>
      </w:pPr>
    </w:p>
    <w:p w14:paraId="3417839A" w14:textId="77777777" w:rsidR="00274535" w:rsidRDefault="00274535" w:rsidP="00274535">
      <w:pPr>
        <w:ind w:firstLine="708"/>
        <w:jc w:val="both"/>
        <w:rPr>
          <w:lang w:val="kk-KZ"/>
        </w:rPr>
      </w:pPr>
    </w:p>
    <w:p w14:paraId="648BF8F8" w14:textId="77777777" w:rsidR="003E4DE8" w:rsidRDefault="003E4DE8">
      <w:bookmarkStart w:id="0" w:name="_GoBack"/>
      <w:bookmarkEnd w:id="0"/>
    </w:p>
    <w:sectPr w:rsidR="003E4DE8" w:rsidSect="00BB6BAB">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E70"/>
    <w:rsid w:val="00274535"/>
    <w:rsid w:val="003E4DE8"/>
    <w:rsid w:val="00DA3E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E5B552-0691-43CC-BB4C-224AF21AF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7453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74535"/>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1155</Words>
  <Characters>6590</Characters>
  <Application>Microsoft Office Word</Application>
  <DocSecurity>0</DocSecurity>
  <Lines>54</Lines>
  <Paragraphs>15</Paragraphs>
  <ScaleCrop>false</ScaleCrop>
  <Company/>
  <LinksUpToDate>false</LinksUpToDate>
  <CharactersWithSpaces>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2020-08-20T12:19:00Z</dcterms:created>
  <dcterms:modified xsi:type="dcterms:W3CDTF">2020-08-20T12:19:00Z</dcterms:modified>
</cp:coreProperties>
</file>